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B764D" w:rsidRDefault="00DB764D" w:rsidP="00D77DF0">
      <w:pPr>
        <w:jc w:val="center"/>
      </w:pPr>
      <w:r>
        <w:rPr>
          <w:noProof/>
        </w:rPr>
        <w:drawing>
          <wp:anchor distT="0" distB="0" distL="114300" distR="114300" simplePos="0" relativeHeight="251659264" behindDoc="0" locked="0" layoutInCell="1" allowOverlap="1">
            <wp:simplePos x="0" y="0"/>
            <wp:positionH relativeFrom="column">
              <wp:posOffset>3657600</wp:posOffset>
            </wp:positionH>
            <wp:positionV relativeFrom="paragraph">
              <wp:posOffset>-685800</wp:posOffset>
            </wp:positionV>
            <wp:extent cx="2717800" cy="1333500"/>
            <wp:effectExtent l="0" t="0" r="0" b="0"/>
            <wp:wrapNone/>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717800" cy="1333500"/>
                    </a:xfrm>
                    <a:prstGeom prst="rect">
                      <a:avLst/>
                    </a:prstGeom>
                    <a:noFill/>
                    <a:ln w="9525">
                      <a:noFill/>
                      <a:miter lim="800000"/>
                      <a:headEnd/>
                      <a:tailEnd/>
                    </a:ln>
                  </pic:spPr>
                </pic:pic>
              </a:graphicData>
            </a:graphic>
          </wp:anchor>
        </w:drawing>
      </w:r>
      <w:r>
        <w:t>2</w:t>
      </w:r>
      <w:r w:rsidRPr="00FF6639">
        <w:rPr>
          <w:vertAlign w:val="superscript"/>
        </w:rPr>
        <w:t>nd</w:t>
      </w:r>
      <w:r>
        <w:t xml:space="preserve"> Quarter Project</w:t>
      </w:r>
    </w:p>
    <w:p w:rsidR="00DB764D" w:rsidRDefault="00DB764D" w:rsidP="00DB764D">
      <w:r>
        <w:t>European Experts</w:t>
      </w:r>
    </w:p>
    <w:p w:rsidR="00DB764D" w:rsidRDefault="00DB764D" w:rsidP="00DB764D"/>
    <w:p w:rsidR="00DB764D" w:rsidRDefault="00DB764D" w:rsidP="00DB764D">
      <w:pPr>
        <w:ind w:firstLine="720"/>
      </w:pPr>
      <w:r>
        <w:t xml:space="preserve">In the next six weeks every student will become an expert on a particular European country. Every week there will be a set of questions that must be researched for each particular country. In class, the students will compare his or her countries information once a week. The countries studied will be Italy, Germany, Russia, Greece, Spain, United Kingdom, France, Sweden, Poland, Czech Republic, and the Netherlands. </w:t>
      </w:r>
    </w:p>
    <w:p w:rsidR="00DB764D" w:rsidRDefault="00DB764D" w:rsidP="00DB764D">
      <w:r>
        <w:t>Three things will be required for each week:</w:t>
      </w:r>
    </w:p>
    <w:p w:rsidR="00DB764D" w:rsidRDefault="00DB764D" w:rsidP="00DB764D">
      <w:pPr>
        <w:pStyle w:val="ListParagraph"/>
        <w:numPr>
          <w:ilvl w:val="0"/>
          <w:numId w:val="1"/>
        </w:numPr>
      </w:pPr>
      <w:r>
        <w:t xml:space="preserve">Every Monday on the wiki, 3-5 questions will be posted under the project section.  The questions must be answered by Friday. They need to be typed and in MLA format. A citation page must be attached. The paper should fully answer every </w:t>
      </w:r>
      <w:proofErr w:type="gramStart"/>
      <w:r>
        <w:t>question,</w:t>
      </w:r>
      <w:proofErr w:type="gramEnd"/>
      <w:r>
        <w:t xml:space="preserve"> there is no set length. Grammar does count, please no </w:t>
      </w:r>
      <w:proofErr w:type="gramStart"/>
      <w:r>
        <w:t>emoticons  :*</w:t>
      </w:r>
      <w:proofErr w:type="gramEnd"/>
      <w:r>
        <w:t xml:space="preserve">( or text talk. This will count as part of your project grade. As these are response questions, thought and study are needed to answer the questions. They will be graded using the ERB rubric that is currently used in Literature and English classes. The weekly responses will be the majority of the project grade. </w:t>
      </w:r>
    </w:p>
    <w:p w:rsidR="00DB764D" w:rsidRDefault="00DB764D" w:rsidP="00DB764D">
      <w:pPr>
        <w:pStyle w:val="ListParagraph"/>
        <w:numPr>
          <w:ilvl w:val="0"/>
          <w:numId w:val="1"/>
        </w:numPr>
      </w:pPr>
      <w:r>
        <w:t xml:space="preserve">Weekly readings in the book are due on Wednesday. Homework for the week will consist of reading sections of the monstrous textbook and answering questions or responding in some way to the reading. Readings will be assigned on Monday and will be due on Wednesday. There are few other homework assignments. </w:t>
      </w:r>
    </w:p>
    <w:p w:rsidR="00DB764D" w:rsidRDefault="00DB764D" w:rsidP="00DB764D">
      <w:pPr>
        <w:pStyle w:val="ListParagraph"/>
        <w:numPr>
          <w:ilvl w:val="0"/>
          <w:numId w:val="1"/>
        </w:numPr>
      </w:pPr>
      <w:r>
        <w:t>Physical “wall post” are due on Thursday. These will need a picture on one side and answer a series of questions posted each week.  These need to be colored or fully shaded on unlined paper. The size needs to be between ¼ and ½ of an A4 sheet.</w:t>
      </w:r>
    </w:p>
    <w:p w:rsidR="00DB764D" w:rsidRDefault="00DB764D" w:rsidP="00DB764D">
      <w:pPr>
        <w:pStyle w:val="ListParagraph"/>
        <w:ind w:left="1440"/>
      </w:pPr>
      <w:r>
        <w:t>Example - Government – What is the modern day government of your country? How long has this been the ruling government? List one interesting fact about the counties government.</w:t>
      </w:r>
    </w:p>
    <w:p w:rsidR="00DB764D" w:rsidRDefault="00DB764D" w:rsidP="00DB764D"/>
    <w:p w:rsidR="00DB764D" w:rsidRDefault="00DB764D" w:rsidP="00DB764D"/>
    <w:p w:rsidR="00DB764D" w:rsidRDefault="00DB764D" w:rsidP="00DB764D">
      <w:r>
        <w:t>So what the weeks are going to look like:</w:t>
      </w:r>
    </w:p>
    <w:tbl>
      <w:tblPr>
        <w:tblStyle w:val="TableGrid"/>
        <w:tblW w:w="0" w:type="auto"/>
        <w:jc w:val="center"/>
        <w:tblLook w:val="00BF"/>
      </w:tblPr>
      <w:tblGrid>
        <w:gridCol w:w="1771"/>
        <w:gridCol w:w="1771"/>
        <w:gridCol w:w="1771"/>
        <w:gridCol w:w="1771"/>
        <w:gridCol w:w="1772"/>
      </w:tblGrid>
      <w:tr w:rsidR="00DB764D">
        <w:trPr>
          <w:jc w:val="center"/>
        </w:trPr>
        <w:tc>
          <w:tcPr>
            <w:tcW w:w="1771" w:type="dxa"/>
          </w:tcPr>
          <w:p w:rsidR="00DB764D" w:rsidRDefault="00DB764D" w:rsidP="00DB764D">
            <w:pPr>
              <w:jc w:val="center"/>
            </w:pPr>
            <w:r>
              <w:t>Monday</w:t>
            </w:r>
          </w:p>
        </w:tc>
        <w:tc>
          <w:tcPr>
            <w:tcW w:w="1771" w:type="dxa"/>
          </w:tcPr>
          <w:p w:rsidR="00DB764D" w:rsidRDefault="00DB764D" w:rsidP="00DB764D">
            <w:pPr>
              <w:jc w:val="center"/>
            </w:pPr>
            <w:r>
              <w:t>Tuesday</w:t>
            </w:r>
          </w:p>
        </w:tc>
        <w:tc>
          <w:tcPr>
            <w:tcW w:w="1771" w:type="dxa"/>
          </w:tcPr>
          <w:p w:rsidR="00DB764D" w:rsidRDefault="00DB764D" w:rsidP="00DB764D">
            <w:pPr>
              <w:jc w:val="center"/>
            </w:pPr>
            <w:r>
              <w:t>Wednesday</w:t>
            </w:r>
          </w:p>
        </w:tc>
        <w:tc>
          <w:tcPr>
            <w:tcW w:w="1771" w:type="dxa"/>
          </w:tcPr>
          <w:p w:rsidR="00DB764D" w:rsidRDefault="00DB764D" w:rsidP="00DB764D">
            <w:pPr>
              <w:jc w:val="center"/>
            </w:pPr>
            <w:r>
              <w:t>Thursday</w:t>
            </w:r>
          </w:p>
        </w:tc>
        <w:tc>
          <w:tcPr>
            <w:tcW w:w="1772" w:type="dxa"/>
          </w:tcPr>
          <w:p w:rsidR="00DB764D" w:rsidRDefault="00DB764D" w:rsidP="00DB764D">
            <w:pPr>
              <w:jc w:val="center"/>
            </w:pPr>
            <w:r>
              <w:t>Friday</w:t>
            </w:r>
          </w:p>
        </w:tc>
      </w:tr>
      <w:tr w:rsidR="00DB764D">
        <w:trPr>
          <w:trHeight w:val="840"/>
          <w:jc w:val="center"/>
        </w:trPr>
        <w:tc>
          <w:tcPr>
            <w:tcW w:w="1771" w:type="dxa"/>
            <w:shd w:val="clear" w:color="auto" w:fill="auto"/>
          </w:tcPr>
          <w:p w:rsidR="00DB764D" w:rsidRDefault="00DB764D" w:rsidP="00DB764D">
            <w:pPr>
              <w:jc w:val="center"/>
            </w:pPr>
            <w:r>
              <w:t xml:space="preserve">Notes; new information </w:t>
            </w:r>
          </w:p>
        </w:tc>
        <w:tc>
          <w:tcPr>
            <w:tcW w:w="1771" w:type="dxa"/>
            <w:shd w:val="clear" w:color="auto" w:fill="auto"/>
          </w:tcPr>
          <w:p w:rsidR="00DB764D" w:rsidRDefault="00DB764D" w:rsidP="00DB764D">
            <w:pPr>
              <w:jc w:val="center"/>
            </w:pPr>
            <w:r>
              <w:t>Quiz; geography game; processing new information</w:t>
            </w:r>
          </w:p>
        </w:tc>
        <w:tc>
          <w:tcPr>
            <w:tcW w:w="1771" w:type="dxa"/>
            <w:shd w:val="clear" w:color="auto" w:fill="auto"/>
          </w:tcPr>
          <w:p w:rsidR="00DB764D" w:rsidRDefault="00DB764D" w:rsidP="00DB764D">
            <w:pPr>
              <w:jc w:val="center"/>
            </w:pPr>
            <w:r>
              <w:t>Mapping; randomness</w:t>
            </w:r>
          </w:p>
        </w:tc>
        <w:tc>
          <w:tcPr>
            <w:tcW w:w="1771" w:type="dxa"/>
            <w:shd w:val="clear" w:color="auto" w:fill="auto"/>
          </w:tcPr>
          <w:p w:rsidR="00DB764D" w:rsidRDefault="00DB764D" w:rsidP="00DB764D">
            <w:pPr>
              <w:jc w:val="center"/>
            </w:pPr>
            <w:r>
              <w:t>Sharing of information; Reflection</w:t>
            </w:r>
          </w:p>
        </w:tc>
        <w:tc>
          <w:tcPr>
            <w:tcW w:w="1772" w:type="dxa"/>
          </w:tcPr>
          <w:p w:rsidR="00DB764D" w:rsidRDefault="00DB764D" w:rsidP="00DB764D">
            <w:pPr>
              <w:jc w:val="center"/>
            </w:pPr>
            <w:r>
              <w:t>UN Meeting Day</w:t>
            </w:r>
          </w:p>
        </w:tc>
      </w:tr>
      <w:tr w:rsidR="00DB764D">
        <w:trPr>
          <w:trHeight w:val="840"/>
          <w:jc w:val="center"/>
        </w:trPr>
        <w:tc>
          <w:tcPr>
            <w:tcW w:w="1771" w:type="dxa"/>
            <w:shd w:val="clear" w:color="auto" w:fill="auto"/>
          </w:tcPr>
          <w:p w:rsidR="00DB764D" w:rsidRDefault="00D77DF0" w:rsidP="00DB764D">
            <w:pPr>
              <w:jc w:val="center"/>
            </w:pPr>
            <w:r>
              <w:t>Reading and questions a</w:t>
            </w:r>
            <w:r w:rsidR="00DB764D">
              <w:t>ssigned</w:t>
            </w:r>
          </w:p>
        </w:tc>
        <w:tc>
          <w:tcPr>
            <w:tcW w:w="1771" w:type="dxa"/>
            <w:shd w:val="clear" w:color="auto" w:fill="auto"/>
          </w:tcPr>
          <w:p w:rsidR="00DB764D" w:rsidRDefault="00DB764D" w:rsidP="00DB764D">
            <w:pPr>
              <w:jc w:val="center"/>
            </w:pPr>
          </w:p>
        </w:tc>
        <w:tc>
          <w:tcPr>
            <w:tcW w:w="1771" w:type="dxa"/>
            <w:shd w:val="clear" w:color="auto" w:fill="auto"/>
          </w:tcPr>
          <w:p w:rsidR="00DB764D" w:rsidRDefault="00D77DF0" w:rsidP="00DB764D">
            <w:pPr>
              <w:jc w:val="center"/>
            </w:pPr>
            <w:r>
              <w:t>Reading HW due</w:t>
            </w:r>
          </w:p>
        </w:tc>
        <w:tc>
          <w:tcPr>
            <w:tcW w:w="1771" w:type="dxa"/>
            <w:shd w:val="clear" w:color="auto" w:fill="auto"/>
          </w:tcPr>
          <w:p w:rsidR="00DB764D" w:rsidRDefault="00D77DF0" w:rsidP="00DB764D">
            <w:pPr>
              <w:jc w:val="center"/>
            </w:pPr>
            <w:r>
              <w:t>Wall post due</w:t>
            </w:r>
          </w:p>
        </w:tc>
        <w:tc>
          <w:tcPr>
            <w:tcW w:w="1772" w:type="dxa"/>
          </w:tcPr>
          <w:p w:rsidR="00DB764D" w:rsidRDefault="00D77DF0" w:rsidP="00DB764D">
            <w:pPr>
              <w:jc w:val="center"/>
            </w:pPr>
            <w:r>
              <w:t>Wiki questions due</w:t>
            </w:r>
          </w:p>
        </w:tc>
      </w:tr>
    </w:tbl>
    <w:p w:rsidR="00DB764D" w:rsidRDefault="00DB764D" w:rsidP="00DB764D">
      <w:pPr>
        <w:jc w:val="center"/>
      </w:pPr>
      <w:r>
        <w:t>**This schedule is subject to change***</w:t>
      </w:r>
    </w:p>
    <w:sectPr w:rsidR="00DB764D" w:rsidSect="00DB764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E2D1029"/>
    <w:multiLevelType w:val="hybridMultilevel"/>
    <w:tmpl w:val="AAAE84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B764D"/>
    <w:rsid w:val="002D59E1"/>
    <w:rsid w:val="00D77DF0"/>
    <w:rsid w:val="00DB764D"/>
  </w:rsids>
  <m:mathPr>
    <m:mathFont m:val="Times New (W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6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B764D"/>
    <w:pPr>
      <w:ind w:left="720"/>
      <w:contextualSpacing/>
    </w:pPr>
  </w:style>
  <w:style w:type="table" w:styleId="TableGrid">
    <w:name w:val="Table Grid"/>
    <w:basedOn w:val="TableNormal"/>
    <w:uiPriority w:val="59"/>
    <w:rsid w:val="00DB764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319</Words>
  <Characters>1819</Characters>
  <Application>Microsoft Macintosh Word</Application>
  <DocSecurity>0</DocSecurity>
  <Lines>15</Lines>
  <Paragraphs>3</Paragraphs>
  <ScaleCrop>false</ScaleCrop>
  <Company>Apple</Company>
  <LinksUpToDate>false</LinksUpToDate>
  <CharactersWithSpaces>2233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Johnston</dc:creator>
  <cp:keywords/>
  <cp:lastModifiedBy>Kate Johnston</cp:lastModifiedBy>
  <cp:revision>1</cp:revision>
  <cp:lastPrinted>2009-11-02T02:39:00Z</cp:lastPrinted>
  <dcterms:created xsi:type="dcterms:W3CDTF">2009-11-02T02:10:00Z</dcterms:created>
  <dcterms:modified xsi:type="dcterms:W3CDTF">2009-11-02T08:51:00Z</dcterms:modified>
</cp:coreProperties>
</file>